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72" w:rsidRPr="004442DC" w:rsidRDefault="00EE4E34" w:rsidP="004442D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 xml:space="preserve">3 </w:t>
      </w:r>
      <w:r w:rsidR="004442DC" w:rsidRPr="004442DC">
        <w:rPr>
          <w:rFonts w:hint="eastAsia"/>
          <w:b/>
          <w:sz w:val="32"/>
          <w:szCs w:val="32"/>
        </w:rPr>
        <w:t>考生须知</w:t>
      </w:r>
    </w:p>
    <w:p w:rsidR="004442DC" w:rsidRDefault="004442DC"/>
    <w:p w:rsidR="00F71083" w:rsidRDefault="00F71083" w:rsidP="00F71083">
      <w:pPr>
        <w:widowControl/>
        <w:shd w:val="clear" w:color="auto" w:fill="FFFFFF"/>
        <w:spacing w:line="241" w:lineRule="atLeast"/>
        <w:ind w:firstLine="280"/>
        <w:jc w:val="left"/>
        <w:rPr>
          <w:rFonts w:ascii="宋体" w:hAnsi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一、考试安排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考试科目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1.英语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2.综合面试（根据英语考试成绩排名，按1:1.2的比例确定参加综合面试人员）。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（二）考试时间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1.英语：2020年8月16日9:00-10:40。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2.综合面试：2020年8月17日8:00-18:00。</w:t>
      </w:r>
    </w:p>
    <w:p w:rsidR="00F71083" w:rsidRDefault="00F71083" w:rsidP="00F71083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</w:t>
      </w:r>
      <w:r>
        <w:rPr>
          <w:rFonts w:ascii="宋体" w:hAnsi="宋体" w:hint="eastAsia"/>
          <w:sz w:val="28"/>
          <w:szCs w:val="28"/>
        </w:rPr>
        <w:t>为了便于考生熟悉考试操作流程，2020年8月15日9:00-11:00进行英语模拟测试，2020年8月16日15:00-17：00进行综合面试模拟测试。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（三）考试方式</w:t>
      </w:r>
    </w:p>
    <w:p w:rsidR="00F71083" w:rsidRDefault="00F71083" w:rsidP="00F710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网络远程考试。</w:t>
      </w:r>
    </w:p>
    <w:p w:rsidR="00F71083" w:rsidRPr="00484F94" w:rsidRDefault="00F71083" w:rsidP="00484F9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英语考试</w:t>
      </w:r>
      <w:proofErr w:type="gramStart"/>
      <w:r>
        <w:rPr>
          <w:rFonts w:ascii="宋体" w:hAnsi="宋体" w:hint="eastAsia"/>
          <w:sz w:val="28"/>
          <w:szCs w:val="28"/>
        </w:rPr>
        <w:t>采用易考在线</w:t>
      </w:r>
      <w:proofErr w:type="gramEnd"/>
      <w:r>
        <w:rPr>
          <w:rFonts w:ascii="宋体" w:hAnsi="宋体" w:hint="eastAsia"/>
          <w:sz w:val="28"/>
          <w:szCs w:val="28"/>
        </w:rPr>
        <w:t>考试系统，综合面试采用</w:t>
      </w:r>
      <w:proofErr w:type="gramStart"/>
      <w:r>
        <w:rPr>
          <w:rFonts w:ascii="宋体" w:hAnsi="宋体" w:hint="eastAsia"/>
          <w:sz w:val="28"/>
          <w:szCs w:val="28"/>
        </w:rPr>
        <w:t>学信网招</w:t>
      </w:r>
      <w:proofErr w:type="gramEnd"/>
      <w:r>
        <w:rPr>
          <w:rFonts w:ascii="宋体" w:hAnsi="宋体" w:hint="eastAsia"/>
          <w:sz w:val="28"/>
          <w:szCs w:val="28"/>
        </w:rPr>
        <w:t>生远程面试系统。</w:t>
      </w:r>
    </w:p>
    <w:p w:rsidR="00E35F88" w:rsidRDefault="00F71083" w:rsidP="00E35F88">
      <w:pPr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</w:t>
      </w:r>
      <w:r w:rsidR="00E35F88">
        <w:rPr>
          <w:rFonts w:ascii="宋体" w:hAnsi="宋体" w:hint="eastAsia"/>
          <w:b/>
          <w:bCs/>
          <w:color w:val="000000"/>
          <w:sz w:val="28"/>
          <w:szCs w:val="28"/>
        </w:rPr>
        <w:t>、考试环境要求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</w:t>
      </w:r>
      <w:r>
        <w:rPr>
          <w:rFonts w:ascii="宋体" w:hAnsi="宋体" w:cs="等线" w:hint="eastAsia"/>
          <w:sz w:val="28"/>
          <w:szCs w:val="28"/>
        </w:rPr>
        <w:t>场所要求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考生应选择安静、光线充足、独立的空间独自参加考试，不得在公共场所（如公共教室、图书馆、咖啡馆、办公室等）进行考试。锁闭考试场所门锁，严禁他人进入考试场所，确保考试场所无第二人员，若考试期间出现第二人员，按照考生考试作弊处理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lastRenderedPageBreak/>
        <w:t>（二）网络环境要求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1.考试场所应有稳定的网络条件，支持考试设备和监控设备同时联网。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2.网络带宽不低于20Mbps，建议使用带宽50Mbps或以上的独立网络。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3.每位考生网络上传速度不低于2MB/s。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注：建议考生准备4G等手机移动网络作为备用网络，并事先做好调试，以便出现网络故障时能迅速切换备用网络继续考试。</w:t>
      </w:r>
    </w:p>
    <w:p w:rsidR="00E35F88" w:rsidRDefault="00F71083" w:rsidP="00E35F88">
      <w:pPr>
        <w:ind w:firstLineChars="200" w:firstLine="562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等线" w:hint="eastAsia"/>
          <w:b/>
          <w:bCs/>
          <w:sz w:val="28"/>
          <w:szCs w:val="28"/>
        </w:rPr>
        <w:t>三</w:t>
      </w:r>
      <w:r w:rsidR="00E35F88">
        <w:rPr>
          <w:rFonts w:ascii="宋体" w:hAnsi="宋体" w:cs="等线" w:hint="eastAsia"/>
          <w:b/>
          <w:bCs/>
          <w:sz w:val="28"/>
          <w:szCs w:val="28"/>
        </w:rPr>
        <w:t>、</w:t>
      </w:r>
      <w:r w:rsidR="00E35F88">
        <w:rPr>
          <w:rFonts w:ascii="宋体" w:hAnsi="宋体" w:hint="eastAsia"/>
          <w:b/>
          <w:bCs/>
          <w:sz w:val="28"/>
          <w:szCs w:val="28"/>
        </w:rPr>
        <w:t>考试软硬件要求</w:t>
      </w:r>
    </w:p>
    <w:p w:rsidR="00E35F88" w:rsidRDefault="00E35F88" w:rsidP="00E35F88">
      <w:pPr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考生自行准备符合考试要求的设备。</w:t>
      </w:r>
    </w:p>
    <w:p w:rsidR="00E35F88" w:rsidRDefault="00E35F88" w:rsidP="00E35F88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英语考试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1.用于在线英语考试的主设备：电脑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1)</w:t>
      </w:r>
      <w:r>
        <w:rPr>
          <w:rFonts w:ascii="宋体" w:hAnsi="宋体" w:cs="等线" w:hint="eastAsia"/>
          <w:sz w:val="28"/>
          <w:szCs w:val="28"/>
        </w:rPr>
        <w:t>需要</w:t>
      </w:r>
      <w:proofErr w:type="gramStart"/>
      <w:r>
        <w:rPr>
          <w:rFonts w:ascii="宋体" w:hAnsi="宋体" w:cs="等线" w:hint="eastAsia"/>
          <w:sz w:val="28"/>
          <w:szCs w:val="28"/>
        </w:rPr>
        <w:t>带正常</w:t>
      </w:r>
      <w:proofErr w:type="gramEnd"/>
      <w:r>
        <w:rPr>
          <w:rFonts w:ascii="宋体" w:hAnsi="宋体" w:cs="等线" w:hint="eastAsia"/>
          <w:sz w:val="28"/>
          <w:szCs w:val="28"/>
        </w:rPr>
        <w:t>上网功能的电脑，电脑操作系统要求为Windows（推荐Win7、Win10）或MacOS（10.13以上）。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2）考试用电脑具备</w:t>
      </w:r>
      <w:r>
        <w:rPr>
          <w:rFonts w:ascii="宋体" w:hAnsi="宋体" w:cs="微软雅黑" w:hint="eastAsia"/>
          <w:sz w:val="28"/>
          <w:szCs w:val="28"/>
        </w:rPr>
        <w:t>可正常工作的摄像设备（内置或外置摄像头均可），需确保电脑摄像头开启，无遮挡。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3）需具备可正常工作的音频输入设备。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4） 如使用笔记本电脑请保持电量充足，建议全程使用外接电源。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5）进入考试系统前应关闭电脑上与考试无关网页和软件，包括安全卫士、电脑管家及各类通讯软件，以免由于被动弹</w:t>
      </w:r>
      <w:proofErr w:type="gramStart"/>
      <w:r>
        <w:rPr>
          <w:rFonts w:ascii="宋体" w:hAnsi="宋体" w:cs="微软雅黑" w:hint="eastAsia"/>
          <w:sz w:val="28"/>
          <w:szCs w:val="28"/>
        </w:rPr>
        <w:t>窗导致</w:t>
      </w:r>
      <w:proofErr w:type="gramEnd"/>
      <w:r>
        <w:rPr>
          <w:rFonts w:ascii="宋体" w:hAnsi="宋体" w:cs="微软雅黑" w:hint="eastAsia"/>
          <w:sz w:val="28"/>
          <w:szCs w:val="28"/>
        </w:rPr>
        <w:t>被系统判定为作弊。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2.用于在线考试的辅助设备：</w:t>
      </w:r>
      <w:r>
        <w:rPr>
          <w:rFonts w:ascii="宋体" w:hAnsi="宋体" w:cs="等线" w:hint="eastAsia"/>
          <w:sz w:val="28"/>
          <w:szCs w:val="28"/>
        </w:rPr>
        <w:t>第二视角监控设备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1）</w:t>
      </w:r>
      <w:proofErr w:type="gramStart"/>
      <w:r>
        <w:rPr>
          <w:rFonts w:ascii="宋体" w:hAnsi="宋体" w:cs="等线" w:hint="eastAsia"/>
          <w:sz w:val="28"/>
          <w:szCs w:val="28"/>
        </w:rPr>
        <w:t>带正常</w:t>
      </w:r>
      <w:proofErr w:type="gramEnd"/>
      <w:r>
        <w:rPr>
          <w:rFonts w:ascii="宋体" w:hAnsi="宋体" w:cs="等线" w:hint="eastAsia"/>
          <w:sz w:val="28"/>
          <w:szCs w:val="28"/>
        </w:rPr>
        <w:t>上网功能的智能手机或平板设备，必须带有可正常工作的摄像头</w:t>
      </w:r>
      <w:r>
        <w:rPr>
          <w:rFonts w:ascii="宋体" w:hAnsi="宋体" w:cs="微软雅黑" w:hint="eastAsia"/>
          <w:sz w:val="28"/>
          <w:szCs w:val="28"/>
        </w:rPr>
        <w:t>。</w:t>
      </w:r>
    </w:p>
    <w:p w:rsidR="00E35F88" w:rsidRDefault="00E35F88" w:rsidP="00E35F88">
      <w:pPr>
        <w:ind w:firstLineChars="200" w:firstLine="560"/>
        <w:rPr>
          <w:rFonts w:ascii="宋体" w:hAnsi="宋体" w:cs="等线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t>2）监控设备推荐使用的</w:t>
      </w:r>
      <w:r>
        <w:rPr>
          <w:rFonts w:ascii="宋体" w:hAnsi="宋体" w:cs="等线" w:hint="eastAsia"/>
          <w:sz w:val="28"/>
          <w:szCs w:val="28"/>
        </w:rPr>
        <w:t>浏览器要求如下：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微软雅黑" w:hint="eastAsia"/>
          <w:sz w:val="28"/>
          <w:szCs w:val="28"/>
        </w:rPr>
        <w:lastRenderedPageBreak/>
        <w:t xml:space="preserve"> </w:t>
      </w:r>
    </w:p>
    <w:tbl>
      <w:tblPr>
        <w:tblW w:w="6375" w:type="dxa"/>
        <w:jc w:val="center"/>
        <w:tblLook w:val="04A0" w:firstRow="1" w:lastRow="0" w:firstColumn="1" w:lastColumn="0" w:noHBand="0" w:noVBand="1"/>
      </w:tblPr>
      <w:tblGrid>
        <w:gridCol w:w="1842"/>
        <w:gridCol w:w="2231"/>
        <w:gridCol w:w="2302"/>
      </w:tblGrid>
      <w:tr w:rsidR="00E35F88" w:rsidTr="00E35F88">
        <w:trPr>
          <w:trHeight w:val="574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b/>
                <w:bCs/>
                <w:sz w:val="28"/>
                <w:szCs w:val="28"/>
              </w:rPr>
            </w:pPr>
            <w:r>
              <w:rPr>
                <w:rFonts w:ascii="宋体" w:hAnsi="宋体" w:cs="等线" w:hint="eastAsia"/>
                <w:b/>
                <w:bCs/>
                <w:kern w:val="0"/>
                <w:sz w:val="28"/>
                <w:szCs w:val="28"/>
              </w:rPr>
              <w:t>设备</w:t>
            </w:r>
          </w:p>
        </w:tc>
        <w:tc>
          <w:tcPr>
            <w:tcW w:w="4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DEBF7"/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b/>
                <w:bCs/>
                <w:sz w:val="28"/>
                <w:szCs w:val="28"/>
              </w:rPr>
            </w:pPr>
            <w:r>
              <w:rPr>
                <w:rFonts w:ascii="宋体" w:hAnsi="宋体" w:cs="等线" w:hint="eastAsia"/>
                <w:b/>
                <w:bCs/>
                <w:kern w:val="0"/>
                <w:sz w:val="28"/>
                <w:szCs w:val="28"/>
              </w:rPr>
              <w:t>智能手机/平板设备</w:t>
            </w:r>
          </w:p>
        </w:tc>
      </w:tr>
      <w:tr w:rsidR="00E35F88" w:rsidTr="00E35F88">
        <w:trPr>
          <w:trHeight w:val="574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操作系统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IOS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Android</w:t>
            </w:r>
          </w:p>
        </w:tc>
      </w:tr>
      <w:tr w:rsidR="00E35F88" w:rsidTr="00E35F88">
        <w:trPr>
          <w:trHeight w:val="574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系统版本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IOS11+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Android10+</w:t>
            </w:r>
          </w:p>
        </w:tc>
      </w:tr>
      <w:tr w:rsidR="00E35F88" w:rsidTr="00E35F88">
        <w:trPr>
          <w:trHeight w:val="574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浏览器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Safari11+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t>Chrome80+</w:t>
            </w:r>
          </w:p>
        </w:tc>
      </w:tr>
      <w:tr w:rsidR="00E35F88" w:rsidTr="00E35F88">
        <w:trPr>
          <w:trHeight w:val="574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摄像头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有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35F88" w:rsidRDefault="00E35F88">
            <w:pPr>
              <w:widowControl/>
              <w:jc w:val="center"/>
              <w:rPr>
                <w:rFonts w:ascii="宋体" w:eastAsia="宋体" w:hAnsi="宋体" w:cs="等线"/>
                <w:sz w:val="28"/>
                <w:szCs w:val="28"/>
              </w:rPr>
            </w:pPr>
            <w:r>
              <w:rPr>
                <w:rFonts w:ascii="宋体" w:hAnsi="宋体" w:cs="等线" w:hint="eastAsia"/>
                <w:kern w:val="0"/>
                <w:sz w:val="28"/>
                <w:szCs w:val="28"/>
              </w:rPr>
              <w:t>有</w:t>
            </w:r>
          </w:p>
        </w:tc>
      </w:tr>
    </w:tbl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2"/>
        <w:jc w:val="left"/>
        <w:rPr>
          <w:rFonts w:ascii="宋体" w:hAnsi="宋体" w:cs="等线"/>
          <w:b/>
          <w:bCs/>
          <w:kern w:val="0"/>
          <w:sz w:val="28"/>
          <w:szCs w:val="28"/>
        </w:rPr>
      </w:pP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2"/>
        <w:jc w:val="left"/>
        <w:rPr>
          <w:rFonts w:ascii="宋体" w:hAnsi="宋体" w:cs="等线"/>
          <w:b/>
          <w:bCs/>
          <w:kern w:val="0"/>
          <w:sz w:val="28"/>
          <w:szCs w:val="28"/>
        </w:rPr>
      </w:pPr>
      <w:r>
        <w:rPr>
          <w:rFonts w:ascii="宋体" w:hAnsi="宋体" w:cs="等线" w:hint="eastAsia"/>
          <w:b/>
          <w:bCs/>
          <w:kern w:val="0"/>
          <w:sz w:val="28"/>
          <w:szCs w:val="28"/>
        </w:rPr>
        <w:t>特别提醒：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 w:cs="等线"/>
          <w:kern w:val="0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>由于考生设备、网络或未使用指定软件，导致考试未能正常进行，后果由考生自负。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等线" w:hint="eastAsia"/>
          <w:kern w:val="0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综合面试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 w:cs="微软雅黑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cs="微软雅黑" w:hint="eastAsia"/>
          <w:sz w:val="28"/>
          <w:szCs w:val="28"/>
        </w:rPr>
        <w:t>用于在线面试的主设备：电脑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电脑需提前</w:t>
      </w:r>
      <w:r>
        <w:rPr>
          <w:rStyle w:val="15"/>
          <w:rFonts w:ascii="宋体" w:hAnsi="宋体" w:hint="eastAsia"/>
          <w:sz w:val="28"/>
          <w:szCs w:val="28"/>
        </w:rPr>
        <w:t>安装最新版Chrome浏览器，</w:t>
      </w:r>
      <w:r>
        <w:rPr>
          <w:rFonts w:ascii="宋体" w:hAnsi="宋体" w:hint="eastAsia"/>
          <w:sz w:val="28"/>
          <w:szCs w:val="28"/>
        </w:rPr>
        <w:t>具备正常上网功能，具有内置或外置摄像头及音频输入设备。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 w:cs="微软雅黑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  <w:shd w:val="clear" w:color="auto" w:fill="FFFFFF"/>
        </w:rPr>
        <w:t>用于监控的辅助设备：</w:t>
      </w:r>
      <w:r>
        <w:rPr>
          <w:rFonts w:ascii="宋体" w:hAnsi="宋体" w:cs="等线" w:hint="eastAsia"/>
          <w:sz w:val="28"/>
          <w:szCs w:val="28"/>
        </w:rPr>
        <w:t>第二视角监控设备</w:t>
      </w:r>
    </w:p>
    <w:p w:rsidR="00E35F88" w:rsidRDefault="00E35F88" w:rsidP="00E35F88">
      <w:pPr>
        <w:ind w:firstLineChars="200" w:firstLine="560"/>
        <w:rPr>
          <w:rFonts w:ascii="宋体" w:hAnsi="宋体" w:cs="微软雅黑"/>
          <w:sz w:val="28"/>
          <w:szCs w:val="28"/>
        </w:rPr>
      </w:pPr>
      <w:r>
        <w:rPr>
          <w:rFonts w:ascii="宋体" w:hAnsi="宋体" w:cs="等线" w:hint="eastAsia"/>
          <w:sz w:val="28"/>
          <w:szCs w:val="28"/>
        </w:rPr>
        <w:t>1）</w:t>
      </w:r>
      <w:proofErr w:type="gramStart"/>
      <w:r>
        <w:rPr>
          <w:rFonts w:ascii="宋体" w:hAnsi="宋体" w:cs="等线" w:hint="eastAsia"/>
          <w:sz w:val="28"/>
          <w:szCs w:val="28"/>
        </w:rPr>
        <w:t>带正常</w:t>
      </w:r>
      <w:proofErr w:type="gramEnd"/>
      <w:r>
        <w:rPr>
          <w:rFonts w:ascii="宋体" w:hAnsi="宋体" w:cs="等线" w:hint="eastAsia"/>
          <w:sz w:val="28"/>
          <w:szCs w:val="28"/>
        </w:rPr>
        <w:t>上网功能的智能手机或平板设备，必须带有可正常工作的摄像头</w:t>
      </w:r>
      <w:r>
        <w:rPr>
          <w:rFonts w:ascii="宋体" w:hAnsi="宋体" w:cs="微软雅黑" w:hint="eastAsia"/>
          <w:sz w:val="28"/>
          <w:szCs w:val="28"/>
        </w:rPr>
        <w:t>。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 w:cs="Times New Roman"/>
          <w:kern w:val="0"/>
          <w:sz w:val="28"/>
          <w:szCs w:val="28"/>
        </w:rPr>
      </w:pPr>
      <w:r>
        <w:rPr>
          <w:rStyle w:val="15"/>
          <w:rFonts w:ascii="宋体" w:hAnsi="宋体" w:hint="eastAsia"/>
          <w:sz w:val="28"/>
          <w:szCs w:val="28"/>
        </w:rPr>
        <w:t>2）需</w:t>
      </w:r>
      <w:r>
        <w:rPr>
          <w:rFonts w:ascii="宋体" w:hAnsi="宋体" w:hint="eastAsia"/>
          <w:sz w:val="28"/>
          <w:szCs w:val="28"/>
        </w:rPr>
        <w:t>提前</w:t>
      </w:r>
      <w:r>
        <w:rPr>
          <w:rFonts w:ascii="宋体" w:hAnsi="宋体" w:hint="eastAsia"/>
          <w:kern w:val="0"/>
          <w:sz w:val="28"/>
          <w:szCs w:val="28"/>
        </w:rPr>
        <w:t>安装最新版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学信网</w:t>
      </w:r>
      <w:proofErr w:type="gramEnd"/>
      <w:r>
        <w:rPr>
          <w:rFonts w:ascii="宋体" w:hAnsi="宋体" w:hint="eastAsia"/>
          <w:kern w:val="0"/>
          <w:sz w:val="28"/>
          <w:szCs w:val="28"/>
        </w:rPr>
        <w:t>APP。</w:t>
      </w:r>
    </w:p>
    <w:p w:rsidR="00E35F88" w:rsidRDefault="00F71083" w:rsidP="00E35F88">
      <w:pPr>
        <w:widowControl/>
        <w:shd w:val="clear" w:color="auto" w:fill="FCFCFC"/>
        <w:snapToGrid w:val="0"/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四</w:t>
      </w:r>
      <w:r w:rsidR="00E35F88">
        <w:rPr>
          <w:rFonts w:ascii="宋体" w:hAnsi="宋体" w:hint="eastAsia"/>
          <w:b/>
          <w:bCs/>
          <w:kern w:val="0"/>
          <w:sz w:val="28"/>
          <w:szCs w:val="28"/>
        </w:rPr>
        <w:t>、</w:t>
      </w:r>
      <w:r w:rsidR="00E35F88">
        <w:rPr>
          <w:rFonts w:ascii="宋体" w:hAnsi="宋体" w:hint="eastAsia"/>
          <w:b/>
          <w:bCs/>
          <w:sz w:val="28"/>
          <w:szCs w:val="28"/>
        </w:rPr>
        <w:t>考试操作说明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（一）英语考试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参见附件1：《易考在线考试考生操作手册》。</w:t>
      </w:r>
    </w:p>
    <w:p w:rsidR="00E35F88" w:rsidRDefault="00E35F88" w:rsidP="00E35F88">
      <w:pPr>
        <w:widowControl/>
        <w:shd w:val="clear" w:color="auto" w:fill="FCFCFC"/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（二）综合面试</w:t>
      </w:r>
    </w:p>
    <w:p w:rsidR="004442DC" w:rsidRPr="00BD1403" w:rsidRDefault="00E35F88" w:rsidP="00BD1403">
      <w:pPr>
        <w:ind w:firstLineChars="200" w:firstLine="560"/>
        <w:rPr>
          <w:rFonts w:ascii="Calibri" w:hAnsi="Calibri"/>
          <w:szCs w:val="21"/>
        </w:rPr>
      </w:pPr>
      <w:r>
        <w:rPr>
          <w:rFonts w:ascii="宋体" w:hAnsi="宋体" w:hint="eastAsia"/>
          <w:sz w:val="28"/>
          <w:szCs w:val="28"/>
        </w:rPr>
        <w:t>参见附件2：《面试系统考生操作指南》。</w:t>
      </w:r>
    </w:p>
    <w:sectPr w:rsidR="004442DC" w:rsidRPr="00BD1403" w:rsidSect="00BD58EF">
      <w:headerReference w:type="default" r:id="rId6"/>
      <w:footerReference w:type="default" r:id="rId7"/>
      <w:pgSz w:w="11906" w:h="16838"/>
      <w:pgMar w:top="1440" w:right="1418" w:bottom="1440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E5" w:rsidRDefault="004A05E5" w:rsidP="00BD58EF">
      <w:r>
        <w:separator/>
      </w:r>
    </w:p>
  </w:endnote>
  <w:endnote w:type="continuationSeparator" w:id="0">
    <w:p w:rsidR="004A05E5" w:rsidRDefault="004A05E5" w:rsidP="00BD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7186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58EF" w:rsidRDefault="00BD58E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0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40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8EF" w:rsidRDefault="00BD5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E5" w:rsidRDefault="004A05E5" w:rsidP="00BD58EF">
      <w:r>
        <w:separator/>
      </w:r>
    </w:p>
  </w:footnote>
  <w:footnote w:type="continuationSeparator" w:id="0">
    <w:p w:rsidR="004A05E5" w:rsidRDefault="004A05E5" w:rsidP="00BD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02E" w:rsidRPr="0007402E" w:rsidRDefault="0007402E" w:rsidP="0007402E">
    <w:pPr>
      <w:pStyle w:val="a3"/>
      <w:rPr>
        <w:b/>
        <w:bCs/>
      </w:rPr>
    </w:pPr>
    <w:r w:rsidRPr="0007402E">
      <w:rPr>
        <w:rFonts w:asciiTheme="minorEastAsia" w:hAnsiTheme="minorEastAsia" w:hint="eastAsia"/>
        <w:b/>
        <w:bCs/>
        <w:sz w:val="21"/>
        <w:szCs w:val="21"/>
      </w:rPr>
      <w:t>山东理工大学2020年第二学士学位招生简章附件</w:t>
    </w:r>
    <w:r>
      <w:rPr>
        <w:rFonts w:hint="eastAsia"/>
        <w:b/>
        <w:bCs/>
        <w:sz w:val="21"/>
        <w:szCs w:val="2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C"/>
    <w:rsid w:val="0007402E"/>
    <w:rsid w:val="0014190D"/>
    <w:rsid w:val="004442DC"/>
    <w:rsid w:val="00484F94"/>
    <w:rsid w:val="00487E17"/>
    <w:rsid w:val="004A05E5"/>
    <w:rsid w:val="0094370E"/>
    <w:rsid w:val="00BA41CB"/>
    <w:rsid w:val="00BD1403"/>
    <w:rsid w:val="00BD58EF"/>
    <w:rsid w:val="00C15010"/>
    <w:rsid w:val="00CF1772"/>
    <w:rsid w:val="00D42AEC"/>
    <w:rsid w:val="00E35F88"/>
    <w:rsid w:val="00EE4E34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603E9-D2FA-4FA4-86E5-B6F0BDBF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E35F88"/>
    <w:rPr>
      <w:rFonts w:ascii="方正小标宋简体" w:hAnsi="方正小标宋简体" w:hint="default"/>
      <w:color w:val="00000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D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8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8E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40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4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dcterms:created xsi:type="dcterms:W3CDTF">2020-08-05T06:38:00Z</dcterms:created>
  <dcterms:modified xsi:type="dcterms:W3CDTF">2020-08-05T06:38:00Z</dcterms:modified>
</cp:coreProperties>
</file>